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00DD0" w14:textId="77777777" w:rsidR="00C95165" w:rsidRPr="00C95165" w:rsidRDefault="00C95165" w:rsidP="00C9516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C951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О романе «</w:t>
      </w:r>
      <w:proofErr w:type="spellStart"/>
      <w:r w:rsidRPr="00C951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Бүкір</w:t>
      </w:r>
      <w:proofErr w:type="spellEnd"/>
      <w:r w:rsidRPr="00C951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» писателя </w:t>
      </w:r>
      <w:proofErr w:type="spellStart"/>
      <w:r w:rsidRPr="00C951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Есболата</w:t>
      </w:r>
      <w:proofErr w:type="spellEnd"/>
      <w:r w:rsidRPr="00C951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C951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Айдабосына</w:t>
      </w:r>
      <w:proofErr w:type="spellEnd"/>
    </w:p>
    <w:p w14:paraId="4D3EA7B3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Алия </w:t>
      </w:r>
      <w:proofErr w:type="spellStart"/>
      <w:r w:rsidRPr="00C9516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Бопежанова</w:t>
      </w:r>
      <w:proofErr w:type="spellEnd"/>
      <w:r w:rsidRPr="00C9516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, литературный критик, заслуженный деятель Республики Казахстан</w:t>
      </w:r>
    </w:p>
    <w:p w14:paraId="77B44E46" w14:textId="77777777" w:rsidR="00C95165" w:rsidRPr="00C95165" w:rsidRDefault="00C95165" w:rsidP="00C951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951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Несколько вступительных слов</w:t>
      </w:r>
    </w:p>
    <w:p w14:paraId="5B2BC1DF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Современная казахская литература отличается многообразием форм и направлений художественного поиска. С каждым годом появляется всё больше экспериментальных произведений. Значительную роль в этом процессе играют различные литературные конкурсы, проводимые как государственными, так и общественными организациями.</w:t>
      </w:r>
    </w:p>
    <w:p w14:paraId="38B97E53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Среди них особое место занимает конкурс Mecenat.kz. Уже пятый год он вдохновляет писателей на создание романов о современном Казахстане. Уникальность конкурса заключается в его стратегической цели — расширять горизонты национальной литературы и способствовать её выходу на международный уровень. Нельзя не отметить и качественный рост конкурса из года в год. Ярким подтверждением этому стало признание победителем нынешнего сезона романа известного писателя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Есболата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Айдабосына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«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Бүкір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».</w:t>
      </w:r>
    </w:p>
    <w:p w14:paraId="3F3008B9" w14:textId="77777777" w:rsidR="00C95165" w:rsidRPr="00C95165" w:rsidRDefault="00C95165" w:rsidP="00C951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951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</w:t>
      </w:r>
    </w:p>
    <w:p w14:paraId="30CB817E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Сегодняшняя литература развивается в самых разных направлениях. Однако среди множества произведений по-прежнему немало текстов, построенных вокруг социальной проблематики и зачастую ограниченных одной смысловой плоскостью. Формальные поиски в таких произведениях нередко остаются лишь внешним экспериментом.</w:t>
      </w:r>
    </w:p>
    <w:p w14:paraId="0A3381EA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Между тем настоящее художественное произведение всегда многомерно. Оно открывает широкие возможности для интерпретации, обладает внутренней перспективой и обогащает литературное пространство. Такие произведения ценны не только своими художественными достоинствами, но и тем посланием, которое они адресуют обществу и читателю.</w:t>
      </w:r>
    </w:p>
    <w:p w14:paraId="750B97E4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Именно к таким произведениям относится роман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Есболата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Айдабосына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«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Бүкір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». Сам автор определяет его как «легенду о коне». В романе, отличающемся вертикальной структурой и включающем элементы магического реализма, современная жизнь изображается через судьбы людей в локальном пространстве казахстанской действительности.</w:t>
      </w:r>
    </w:p>
    <w:p w14:paraId="58CEF445" w14:textId="77777777" w:rsidR="00C95165" w:rsidRPr="00C95165" w:rsidRDefault="00C95165" w:rsidP="00C951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C9516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Первый пласт повествования</w:t>
      </w:r>
    </w:p>
    <w:p w14:paraId="167DF162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События начинаются динамично и сразу захватывают внимание читателя. В прологе неожиданно выходит из берегов река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Тентек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, приводя в смятение табунщиков. В это же время появляется загадочный всадник на сером иноходце, который спасает жеребёнка от наводнения.</w:t>
      </w:r>
    </w:p>
    <w:p w14:paraId="78A1E8CE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В эпилоге этот же загадочный всадник уводит с собой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Бүкіра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66D2D7B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Между этими двумя эпизодами разворачивается целая жизнь, сложные человеческие судьбы и художественная картина современной реальности.</w:t>
      </w:r>
    </w:p>
    <w:p w14:paraId="5576B142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Как говорил выдающийся писатель Аскар Сулейменов: «Если другие произошли от обезьяны, то казах произошёл от лошади». Именно поэтому в романе всё связано с лошадью — существом, неразрывно связанным с душой и исторической памятью народа.</w:t>
      </w:r>
    </w:p>
    <w:p w14:paraId="457B0845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Вторая сюжетная линия связана со старым табунщиком — последним носителем искусства коневодства в этих местах. Этот персонаж становится символом национальной памяти, народной мудрости и традиционного мировоззрения. Его образ одновременно подчёркивает трагедию исчезновения этих ценностей в современном мире.</w:t>
      </w:r>
    </w:p>
    <w:p w14:paraId="1BF909FF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Ему противопоставлен богатый хозяин жизни, измеряющий ценность лошади исключительно деньгами.</w:t>
      </w:r>
    </w:p>
    <w:p w14:paraId="3C0147B1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Рождение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Карагера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, его признание горбатым и последующее исключение из числа породистых скакунов становятся важными узлами повествования.</w:t>
      </w:r>
    </w:p>
    <w:p w14:paraId="182812CA" w14:textId="77777777" w:rsidR="00C95165" w:rsidRPr="00C95165" w:rsidRDefault="00C95165" w:rsidP="00C951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C9516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Второй пласт</w:t>
      </w:r>
    </w:p>
    <w:p w14:paraId="54659FC8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Главный герой романа —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Қоспа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, которому в качестве оплаты за труд достаётся тот самый горбатый жеребёнок.</w:t>
      </w:r>
    </w:p>
    <w:p w14:paraId="59AF91AC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Судьбы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Қоспы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и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Бүкіра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развиваются параллельно.</w:t>
      </w:r>
    </w:p>
    <w:p w14:paraId="3F746168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Перед читателем проходят сиротское детство героя, его взросление, тяжёлый труд, постепенное социальное пробуждение и духовное взросление. Он стремится дать образование своим детям, учится понимать лошадей, прислушивается к мудрости старого табунщика, меняет отношение к жене, прощает своего давнего обидчика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Шәлімбая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EC9982A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По сути, это история глубокой трансформации души и личности.</w:t>
      </w:r>
    </w:p>
    <w:p w14:paraId="46DF64BD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Одновременно роман показывает благотворное влияние благородного коня на человека. Недаром говорится, что настоящий скакун сам выбирает себе хозяина.</w:t>
      </w:r>
    </w:p>
    <w:p w14:paraId="03288CA4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В казахской литературе и кино долгое время сохранялась тенденция культивировать мотивы страдания и духовного поражения, бесконечно возвращаясь к историческим травмам прошлого.</w:t>
      </w:r>
    </w:p>
    <w:p w14:paraId="45A82B39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В романе «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Бүкір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» мы видим совершенно иной подход.</w:t>
      </w:r>
    </w:p>
    <w:p w14:paraId="5F8EF3A9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Несмотря на многочисленные несправедливости и унижения, выпавшие на долю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Қоспы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, он не сдаётся. Напротив, герой стремится обрести своё место в жизни, проходит путь внутреннего возрождения и личностного роста.</w:t>
      </w:r>
    </w:p>
    <w:p w14:paraId="0A2695F4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В этом проявляется мощный духовный потенциал автора, сила его мысли и созидательное начало. Вероятно, именно в этом и заключается одна из важнейших миссий литературы.</w:t>
      </w:r>
    </w:p>
    <w:p w14:paraId="05537947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Роман многослоен. Автор прекрасно знает изображаемую среду и материал. Он убедительно воссоздаёт атмосферу времени и общества, тонко раскрывает психологию героев, а их характеры нередко проявляются через небольшие, но очень точные детали.</w:t>
      </w:r>
    </w:p>
    <w:p w14:paraId="6E603EC7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Язык произведения образный и насыщенный. Художественные средства используются экономно и точно. Наряду с реалистической основой в романе присутствуют элементы символизма и магического реализма, что значительно усиливает его философскую глубину и современное звучание.</w:t>
      </w:r>
    </w:p>
    <w:p w14:paraId="7D555C03" w14:textId="77777777" w:rsidR="00C95165" w:rsidRPr="00C95165" w:rsidRDefault="00C95165" w:rsidP="00C951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951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Значение образа лошади</w:t>
      </w:r>
    </w:p>
    <w:p w14:paraId="4EB7EBE1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Образ лошади играет в романе особую роль. Через него раскрываются нравственные качества героев, поднимаются общественные проблемы и философские вопросы.</w:t>
      </w:r>
    </w:p>
    <w:p w14:paraId="00E0FC45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Можно привести множество примеров из мировой литературы, однако произведение, в котором образ коня выполнял бы именно такую функцию, найти непросто.</w:t>
      </w:r>
    </w:p>
    <w:p w14:paraId="523A9B43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Если говорить о казахской литературе, то духовно близкими роману представляются прежде всего «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Ақбоз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ат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»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Тәкена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Алимкулова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и рассказ «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Қара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шал» Аскара Сулейменова.</w:t>
      </w:r>
    </w:p>
    <w:p w14:paraId="2D633C06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Можно вспомнить также «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Құлагер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» Ильяса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Жансугурова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, произведения Сабита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Жунисова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, Чингиза Айтматова и Абиша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Кекилбаева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3027996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Однако речь идёт лишь о преемственности традиции. По масштабу, художественным задачам и средствам выразительности «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Бүкір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» остаётся совершенно самостоятельным произведением.</w:t>
      </w:r>
    </w:p>
    <w:p w14:paraId="20FF4D4E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Согласно условиям конкурса автору удалось соединить глубокое философское содержание с доступной и эмоционально близкой для широкого читателя формой повествования.</w:t>
      </w:r>
    </w:p>
    <w:p w14:paraId="7D456CB1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Уверена, что роман способен заинтересовать и зарубежного читателя, поскольку национальное мировоззрение и казахские характеры раскрываются здесь через универсальные человеческие ценности.</w:t>
      </w:r>
    </w:p>
    <w:p w14:paraId="6B67CDD1" w14:textId="77777777" w:rsidR="00C95165" w:rsidRPr="00C95165" w:rsidRDefault="00C95165" w:rsidP="00C951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951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Несколько замечаний и пожеланий автору</w:t>
      </w:r>
    </w:p>
    <w:p w14:paraId="084FAD29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Достоинства романа очевидны: динамичный сюжет, цельность замысла, богатый язык и естественные диалоги.</w:t>
      </w:r>
    </w:p>
    <w:p w14:paraId="73B2B676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Тем не менее можно высказать несколько пожеланий для дальнейшей работы.</w:t>
      </w:r>
    </w:p>
    <w:p w14:paraId="2A0ED264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Во-первых, при желании автор мог бы подробнее раскрыть линию родственников по материнской стороне. Сейчас их образы выглядят несколько схематичными и односторонними.</w:t>
      </w:r>
    </w:p>
    <w:p w14:paraId="15AA142E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Во-вторых, определённые вопросы вызывает образ матери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Қоспы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. Её холодность и отчуждение по отношению к собственному сыну практически не имеют психологического объяснения. Возможно, это художественный приём, призванный усилить драматизм судьбы героя, однако читателю хотелось бы увидеть более глубокую мотивацию этого персонажа.</w:t>
      </w:r>
    </w:p>
    <w:p w14:paraId="38D4F7FC" w14:textId="77777777" w:rsidR="00C95165" w:rsidRPr="00C95165" w:rsidRDefault="00C95165" w:rsidP="00C951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C951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Вместо заключения</w:t>
      </w:r>
    </w:p>
    <w:p w14:paraId="5D3A5F21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Завершая эти заметки, хочу поздравить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Есболата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Айдабосына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— одного из наиболее ярких представителей среднего поколения казахских писателей — с заслуженной победой.</w:t>
      </w:r>
    </w:p>
    <w:p w14:paraId="23605400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Также поздравляю инициатора и руководителя проекта Mecenat.kz Ерлана </w:t>
      </w:r>
      <w:proofErr w:type="spellStart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>Аскарбекова</w:t>
      </w:r>
      <w:proofErr w:type="spellEnd"/>
      <w:r w:rsidRPr="00C95165">
        <w:rPr>
          <w:rFonts w:ascii="Times New Roman" w:eastAsia="Times New Roman" w:hAnsi="Times New Roman" w:cs="Times New Roman"/>
          <w:kern w:val="0"/>
          <w14:ligatures w14:val="none"/>
        </w:rPr>
        <w:t xml:space="preserve"> и всю команду конкурса, желая им дальнейших успехов.</w:t>
      </w:r>
    </w:p>
    <w:p w14:paraId="418343C4" w14:textId="77777777" w:rsidR="00C95165" w:rsidRPr="00C95165" w:rsidRDefault="00C95165" w:rsidP="00C951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9516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26 мая 2026 года, Алматы</w:t>
      </w:r>
    </w:p>
    <w:p w14:paraId="685C6A3C" w14:textId="77777777" w:rsidR="00253F6F" w:rsidRDefault="00253F6F"/>
    <w:sectPr w:rsidR="00253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165"/>
    <w:rsid w:val="00253F6F"/>
    <w:rsid w:val="002B2577"/>
    <w:rsid w:val="00783266"/>
    <w:rsid w:val="00C95165"/>
    <w:rsid w:val="00D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FC556"/>
  <w15:chartTrackingRefBased/>
  <w15:docId w15:val="{570F68BF-211E-4DB0-AD3C-F3EC8918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51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51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51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51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51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51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51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51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51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1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5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51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516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516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516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516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516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516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51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51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51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51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516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516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516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51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516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51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1066</Words>
  <Characters>6078</Characters>
  <Application>Microsoft Office Word</Application>
  <DocSecurity>0</DocSecurity>
  <Lines>50</Lines>
  <Paragraphs>14</Paragraphs>
  <ScaleCrop>false</ScaleCrop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2026-06-05T10:51:00Z</dcterms:created>
  <dcterms:modified xsi:type="dcterms:W3CDTF">2026-06-05T10:52:00Z</dcterms:modified>
</cp:coreProperties>
</file>